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1DB" w:rsidRPr="00BE1853" w:rsidRDefault="002211DB" w:rsidP="002211DB">
      <w:pPr>
        <w:shd w:val="clear" w:color="auto" w:fill="FFFFFF"/>
        <w:spacing w:after="0"/>
        <w:ind w:left="567" w:firstLine="567"/>
        <w:jc w:val="center"/>
        <w:rPr>
          <w:rFonts w:eastAsia="Times New Roman" w:cs="Times New Roman"/>
          <w:color w:val="26282A"/>
          <w:sz w:val="36"/>
          <w:szCs w:val="36"/>
        </w:rPr>
      </w:pPr>
      <w:r w:rsidRPr="00BE1853">
        <w:rPr>
          <w:rFonts w:eastAsia="Times New Roman" w:cs="Times New Roman"/>
          <w:color w:val="26282A"/>
          <w:sz w:val="36"/>
          <w:szCs w:val="36"/>
        </w:rPr>
        <w:t xml:space="preserve">Thông báo </w:t>
      </w:r>
      <w:r>
        <w:rPr>
          <w:rFonts w:eastAsia="Times New Roman" w:cs="Times New Roman"/>
          <w:color w:val="26282A"/>
          <w:sz w:val="36"/>
          <w:szCs w:val="36"/>
        </w:rPr>
        <w:t>số 3</w:t>
      </w:r>
    </w:p>
    <w:p w:rsidR="002211DB" w:rsidRPr="00BE1853" w:rsidRDefault="002211DB" w:rsidP="002211DB">
      <w:pPr>
        <w:shd w:val="clear" w:color="auto" w:fill="FFFFFF"/>
        <w:spacing w:after="0"/>
        <w:ind w:left="567" w:firstLine="567"/>
        <w:jc w:val="center"/>
        <w:rPr>
          <w:rFonts w:eastAsia="Times New Roman" w:cs="Times New Roman"/>
          <w:color w:val="26282A"/>
          <w:sz w:val="36"/>
          <w:szCs w:val="36"/>
        </w:rPr>
      </w:pPr>
      <w:r w:rsidRPr="00BE1853">
        <w:rPr>
          <w:rFonts w:eastAsia="Times New Roman" w:cs="Times New Roman"/>
          <w:color w:val="26282A"/>
          <w:sz w:val="36"/>
          <w:szCs w:val="36"/>
        </w:rPr>
        <w:t>của BTC Hội thi Nét vẽ xanh lần thứ XXII - Quận 3</w:t>
      </w:r>
    </w:p>
    <w:p w:rsidR="002211DB" w:rsidRPr="00BE1853" w:rsidRDefault="002211DB" w:rsidP="002211DB">
      <w:pPr>
        <w:shd w:val="clear" w:color="auto" w:fill="FFFFFF"/>
        <w:spacing w:after="0"/>
        <w:ind w:left="567" w:firstLine="567"/>
        <w:jc w:val="center"/>
        <w:rPr>
          <w:rFonts w:eastAsia="Times New Roman" w:cs="Times New Roman"/>
          <w:color w:val="26282A"/>
          <w:szCs w:val="26"/>
        </w:rPr>
      </w:pPr>
      <w:r>
        <w:rPr>
          <w:rFonts w:eastAsia="Times New Roman" w:cs="Times New Roman"/>
          <w:noProof/>
          <w:color w:val="26282A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8341A5" wp14:editId="477A580B">
                <wp:simplePos x="0" y="0"/>
                <wp:positionH relativeFrom="column">
                  <wp:posOffset>2320290</wp:posOffset>
                </wp:positionH>
                <wp:positionV relativeFrom="paragraph">
                  <wp:posOffset>118110</wp:posOffset>
                </wp:positionV>
                <wp:extent cx="3093720" cy="0"/>
                <wp:effectExtent l="0" t="0" r="1143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937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2.7pt,9.3pt" to="426.3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" strokecolor="#4579b8 [3044]"/>
            </w:pict>
          </mc:Fallback>
        </mc:AlternateContent>
      </w:r>
    </w:p>
    <w:p w:rsidR="002211DB" w:rsidRPr="00BE1853" w:rsidRDefault="002211DB" w:rsidP="002211DB">
      <w:pPr>
        <w:shd w:val="clear" w:color="auto" w:fill="FFFFFF"/>
        <w:spacing w:after="0"/>
        <w:ind w:left="567" w:firstLine="567"/>
        <w:rPr>
          <w:rFonts w:eastAsia="Times New Roman" w:cs="Times New Roman"/>
          <w:color w:val="26282A"/>
          <w:sz w:val="28"/>
          <w:szCs w:val="28"/>
        </w:rPr>
      </w:pPr>
      <w:r w:rsidRPr="00BE1853">
        <w:rPr>
          <w:rFonts w:eastAsia="Times New Roman" w:cs="Times New Roman"/>
          <w:color w:val="26282A"/>
          <w:sz w:val="28"/>
          <w:szCs w:val="28"/>
        </w:rPr>
        <w:t xml:space="preserve">Tính đến ngày </w:t>
      </w:r>
      <w:r>
        <w:rPr>
          <w:rFonts w:eastAsia="Times New Roman" w:cs="Times New Roman"/>
          <w:color w:val="26282A"/>
          <w:sz w:val="28"/>
          <w:szCs w:val="28"/>
        </w:rPr>
        <w:t>11</w:t>
      </w:r>
      <w:r w:rsidRPr="00BE1853">
        <w:rPr>
          <w:rFonts w:eastAsia="Times New Roman" w:cs="Times New Roman"/>
          <w:color w:val="26282A"/>
          <w:sz w:val="28"/>
          <w:szCs w:val="28"/>
        </w:rPr>
        <w:t>/1</w:t>
      </w:r>
      <w:r>
        <w:rPr>
          <w:rFonts w:eastAsia="Times New Roman" w:cs="Times New Roman"/>
          <w:color w:val="26282A"/>
          <w:sz w:val="28"/>
          <w:szCs w:val="28"/>
        </w:rPr>
        <w:t>2</w:t>
      </w:r>
      <w:r w:rsidRPr="00BE1853">
        <w:rPr>
          <w:rFonts w:eastAsia="Times New Roman" w:cs="Times New Roman"/>
          <w:color w:val="26282A"/>
          <w:sz w:val="28"/>
          <w:szCs w:val="28"/>
        </w:rPr>
        <w:t xml:space="preserve">/2018, BTC Nét vẽ xanh Quận 3, </w:t>
      </w:r>
      <w:r>
        <w:rPr>
          <w:rFonts w:eastAsia="Times New Roman" w:cs="Times New Roman"/>
          <w:color w:val="26282A"/>
          <w:sz w:val="28"/>
          <w:szCs w:val="28"/>
        </w:rPr>
        <w:t>chưa</w:t>
      </w:r>
      <w:r w:rsidRPr="00BE1853">
        <w:rPr>
          <w:rFonts w:eastAsia="Times New Roman" w:cs="Times New Roman"/>
          <w:color w:val="26282A"/>
          <w:sz w:val="28"/>
          <w:szCs w:val="28"/>
        </w:rPr>
        <w:t xml:space="preserve"> nhận được danh sách tham dự Nét Vẽ Xanh của các đơn vị sau:</w:t>
      </w:r>
    </w:p>
    <w:p w:rsidR="002211DB" w:rsidRPr="00BE1853" w:rsidRDefault="002211DB" w:rsidP="002211DB">
      <w:pPr>
        <w:shd w:val="clear" w:color="auto" w:fill="FFFFFF"/>
        <w:spacing w:after="0"/>
        <w:ind w:left="567" w:firstLine="567"/>
        <w:rPr>
          <w:rFonts w:eastAsia="Times New Roman" w:cs="Times New Roman"/>
          <w:i/>
          <w:color w:val="26282A"/>
          <w:sz w:val="28"/>
          <w:szCs w:val="28"/>
          <w:u w:val="single"/>
        </w:rPr>
      </w:pPr>
      <w:r w:rsidRPr="00BE1853">
        <w:rPr>
          <w:rFonts w:eastAsia="Times New Roman" w:cs="Times New Roman"/>
          <w:i/>
          <w:color w:val="26282A"/>
          <w:sz w:val="28"/>
          <w:szCs w:val="28"/>
          <w:u w:val="single"/>
        </w:rPr>
        <w:t xml:space="preserve"> Khối Mầm Non: </w:t>
      </w:r>
    </w:p>
    <w:p w:rsidR="002211DB" w:rsidRPr="002211DB" w:rsidRDefault="002211DB" w:rsidP="002211DB">
      <w:pPr>
        <w:shd w:val="clear" w:color="auto" w:fill="FFFFFF"/>
        <w:spacing w:after="0"/>
        <w:ind w:left="567" w:firstLine="567"/>
        <w:rPr>
          <w:rFonts w:eastAsia="Times New Roman" w:cs="Times New Roman"/>
          <w:i/>
          <w:color w:val="FF0000"/>
          <w:sz w:val="28"/>
          <w:szCs w:val="28"/>
        </w:rPr>
      </w:pPr>
      <w:r w:rsidRPr="00BE1853">
        <w:rPr>
          <w:rFonts w:eastAsia="Times New Roman" w:cs="Times New Roman"/>
          <w:color w:val="26282A"/>
          <w:sz w:val="28"/>
          <w:szCs w:val="28"/>
        </w:rPr>
        <w:t xml:space="preserve">- </w:t>
      </w:r>
      <w:r w:rsidRPr="002211DB">
        <w:rPr>
          <w:rFonts w:eastAsia="Times New Roman" w:cs="Times New Roman"/>
          <w:i/>
          <w:color w:val="FF0000"/>
          <w:sz w:val="28"/>
          <w:szCs w:val="28"/>
        </w:rPr>
        <w:t>MN 1, MN 2, MN 3, MN 4A, MN 7A, MN TT 6A.</w:t>
      </w:r>
    </w:p>
    <w:p w:rsidR="002211DB" w:rsidRPr="00991693" w:rsidRDefault="002211DB" w:rsidP="002211DB">
      <w:pPr>
        <w:shd w:val="clear" w:color="auto" w:fill="FFFFFF"/>
        <w:spacing w:after="0"/>
        <w:ind w:left="567" w:firstLine="567"/>
        <w:rPr>
          <w:rFonts w:eastAsia="Times New Roman" w:cs="Times New Roman"/>
          <w:i/>
          <w:sz w:val="28"/>
          <w:szCs w:val="28"/>
        </w:rPr>
      </w:pPr>
      <w:r w:rsidRPr="002211DB">
        <w:rPr>
          <w:rFonts w:eastAsia="Times New Roman" w:cs="Times New Roman"/>
          <w:i/>
          <w:color w:val="FF0000"/>
          <w:sz w:val="28"/>
          <w:szCs w:val="28"/>
        </w:rPr>
        <w:t xml:space="preserve">- </w:t>
      </w:r>
      <w:r w:rsidR="00991693" w:rsidRPr="00991693">
        <w:rPr>
          <w:rFonts w:eastAsia="Times New Roman" w:cs="Times New Roman"/>
          <w:i/>
          <w:sz w:val="28"/>
          <w:szCs w:val="28"/>
        </w:rPr>
        <w:t>Các đ</w:t>
      </w:r>
      <w:r w:rsidRPr="00991693">
        <w:rPr>
          <w:rFonts w:eastAsia="Times New Roman" w:cs="Times New Roman"/>
          <w:i/>
          <w:sz w:val="28"/>
          <w:szCs w:val="28"/>
        </w:rPr>
        <w:t xml:space="preserve">ơn vị đã đăng ký danh sách tham gia nhưng </w:t>
      </w:r>
      <w:r w:rsidRPr="00991693">
        <w:rPr>
          <w:rFonts w:eastAsia="Times New Roman" w:cs="Times New Roman"/>
          <w:i/>
          <w:color w:val="FF0000"/>
          <w:sz w:val="28"/>
          <w:szCs w:val="28"/>
        </w:rPr>
        <w:t>chưa gửi lệ phí hỗ trợ</w:t>
      </w:r>
      <w:r w:rsidRPr="00991693">
        <w:rPr>
          <w:rFonts w:eastAsia="Times New Roman" w:cs="Times New Roman"/>
          <w:i/>
          <w:sz w:val="28"/>
          <w:szCs w:val="28"/>
        </w:rPr>
        <w:t>, xin gửi về BTC.</w:t>
      </w:r>
    </w:p>
    <w:p w:rsidR="002211DB" w:rsidRPr="002211DB" w:rsidRDefault="002211DB" w:rsidP="002211DB">
      <w:pPr>
        <w:pStyle w:val="ListParagraph"/>
        <w:numPr>
          <w:ilvl w:val="0"/>
          <w:numId w:val="1"/>
        </w:numPr>
        <w:shd w:val="clear" w:color="auto" w:fill="FFFFFF"/>
        <w:spacing w:after="0"/>
        <w:rPr>
          <w:rFonts w:eastAsia="Times New Roman" w:cs="Times New Roman"/>
          <w:b/>
          <w:color w:val="FF0000"/>
          <w:sz w:val="28"/>
          <w:szCs w:val="28"/>
          <w:u w:val="single"/>
        </w:rPr>
      </w:pPr>
      <w:r w:rsidRPr="00BE1853">
        <w:rPr>
          <w:rFonts w:eastAsia="Times New Roman" w:cs="Times New Roman"/>
          <w:color w:val="26282A"/>
          <w:sz w:val="28"/>
          <w:szCs w:val="28"/>
          <w:u w:val="single"/>
        </w:rPr>
        <w:t xml:space="preserve">Để </w:t>
      </w:r>
      <w:r w:rsidR="00991693">
        <w:rPr>
          <w:rFonts w:eastAsia="Times New Roman" w:cs="Times New Roman"/>
          <w:color w:val="26282A"/>
          <w:sz w:val="28"/>
          <w:szCs w:val="28"/>
          <w:u w:val="single"/>
        </w:rPr>
        <w:t xml:space="preserve">các </w:t>
      </w:r>
      <w:r w:rsidRPr="00BE1853">
        <w:rPr>
          <w:rFonts w:eastAsia="Times New Roman" w:cs="Times New Roman"/>
          <w:color w:val="26282A"/>
          <w:sz w:val="28"/>
          <w:szCs w:val="28"/>
          <w:u w:val="single"/>
        </w:rPr>
        <w:t>đơn vị được chủ động trong việc hướng dẫn</w:t>
      </w:r>
      <w:bookmarkStart w:id="0" w:name="_GoBack"/>
      <w:bookmarkEnd w:id="0"/>
      <w:r>
        <w:rPr>
          <w:rFonts w:eastAsia="Times New Roman" w:cs="Times New Roman"/>
          <w:color w:val="26282A"/>
          <w:sz w:val="28"/>
          <w:szCs w:val="28"/>
          <w:u w:val="single"/>
        </w:rPr>
        <w:t xml:space="preserve"> thao tác </w:t>
      </w:r>
      <w:r w:rsidRPr="00BE1853">
        <w:rPr>
          <w:rFonts w:eastAsia="Times New Roman" w:cs="Times New Roman"/>
          <w:color w:val="26282A"/>
          <w:sz w:val="28"/>
          <w:szCs w:val="28"/>
          <w:u w:val="single"/>
        </w:rPr>
        <w:t>cho học sinh tại đơn vị của mình</w:t>
      </w:r>
      <w:r w:rsidRPr="00BE1853">
        <w:rPr>
          <w:rFonts w:eastAsia="Times New Roman" w:cs="Times New Roman"/>
          <w:color w:val="26282A"/>
          <w:sz w:val="28"/>
          <w:szCs w:val="28"/>
        </w:rPr>
        <w:t xml:space="preserve">:  </w:t>
      </w:r>
      <w:r>
        <w:rPr>
          <w:rFonts w:eastAsia="Times New Roman" w:cs="Times New Roman"/>
          <w:color w:val="26282A"/>
          <w:sz w:val="28"/>
          <w:szCs w:val="28"/>
        </w:rPr>
        <w:t>(</w:t>
      </w:r>
      <w:r w:rsidRPr="002211DB">
        <w:rPr>
          <w:rFonts w:eastAsia="Times New Roman" w:cs="Times New Roman"/>
          <w:b/>
          <w:color w:val="FF0000"/>
          <w:sz w:val="28"/>
          <w:szCs w:val="28"/>
          <w:u w:val="single"/>
        </w:rPr>
        <w:t>Trường tự chuẩn bị khung bố và bình gốm khi thi cấp Quận)</w:t>
      </w:r>
    </w:p>
    <w:p w:rsidR="002211DB" w:rsidRPr="00BE1853" w:rsidRDefault="002211DB" w:rsidP="002211DB">
      <w:pPr>
        <w:shd w:val="clear" w:color="auto" w:fill="FFFFFF"/>
        <w:spacing w:after="0"/>
        <w:ind w:left="567" w:firstLine="567"/>
        <w:rPr>
          <w:rFonts w:eastAsia="Times New Roman" w:cs="Times New Roman"/>
          <w:color w:val="26282A"/>
          <w:sz w:val="28"/>
          <w:szCs w:val="28"/>
        </w:rPr>
      </w:pPr>
      <w:r w:rsidRPr="00BE1853">
        <w:rPr>
          <w:rFonts w:eastAsia="Times New Roman" w:cs="Times New Roman"/>
          <w:color w:val="26282A"/>
          <w:sz w:val="28"/>
          <w:szCs w:val="28"/>
        </w:rPr>
        <w:t>Sau đây là giá khung bố và bình gốm:</w:t>
      </w:r>
    </w:p>
    <w:p w:rsidR="002211DB" w:rsidRPr="00BE1853" w:rsidRDefault="002211DB" w:rsidP="002211DB">
      <w:pPr>
        <w:shd w:val="clear" w:color="auto" w:fill="FFFFFF"/>
        <w:spacing w:after="0"/>
        <w:ind w:left="567" w:firstLine="567"/>
        <w:rPr>
          <w:rFonts w:eastAsia="Times New Roman" w:cs="Times New Roman"/>
          <w:color w:val="26282A"/>
          <w:sz w:val="28"/>
          <w:szCs w:val="28"/>
        </w:rPr>
      </w:pPr>
      <w:r w:rsidRPr="00BE1853">
        <w:rPr>
          <w:rFonts w:eastAsia="Times New Roman" w:cs="Times New Roman"/>
          <w:color w:val="26282A"/>
          <w:sz w:val="28"/>
          <w:szCs w:val="28"/>
        </w:rPr>
        <w:t>1. Khung bố tập thể 60 x 80 cm: 70.000đ</w:t>
      </w:r>
    </w:p>
    <w:p w:rsidR="002211DB" w:rsidRPr="00BE1853" w:rsidRDefault="002211DB" w:rsidP="002211DB">
      <w:pPr>
        <w:shd w:val="clear" w:color="auto" w:fill="FFFFFF"/>
        <w:spacing w:after="0"/>
        <w:ind w:left="567" w:firstLine="567"/>
        <w:rPr>
          <w:rFonts w:eastAsia="Times New Roman" w:cs="Times New Roman"/>
          <w:color w:val="26282A"/>
          <w:sz w:val="28"/>
          <w:szCs w:val="28"/>
        </w:rPr>
      </w:pPr>
      <w:r w:rsidRPr="00BE1853">
        <w:rPr>
          <w:rFonts w:eastAsia="Times New Roman" w:cs="Times New Roman"/>
          <w:color w:val="26282A"/>
          <w:sz w:val="28"/>
          <w:szCs w:val="28"/>
        </w:rPr>
        <w:t>2. Khung bố cá nhân 40 x 40 cm: 42.000đ</w:t>
      </w:r>
    </w:p>
    <w:p w:rsidR="002211DB" w:rsidRPr="00BE1853" w:rsidRDefault="002211DB" w:rsidP="002211DB">
      <w:pPr>
        <w:shd w:val="clear" w:color="auto" w:fill="FFFFFF"/>
        <w:spacing w:after="0"/>
        <w:ind w:left="567" w:firstLine="567"/>
        <w:rPr>
          <w:rFonts w:eastAsia="Times New Roman" w:cs="Times New Roman"/>
          <w:color w:val="26282A"/>
          <w:sz w:val="28"/>
          <w:szCs w:val="28"/>
        </w:rPr>
      </w:pPr>
      <w:r w:rsidRPr="00BE1853">
        <w:rPr>
          <w:rFonts w:eastAsia="Times New Roman" w:cs="Times New Roman"/>
          <w:color w:val="26282A"/>
          <w:sz w:val="28"/>
          <w:szCs w:val="28"/>
        </w:rPr>
        <w:t>3. Bình gốm: 40.000đ.</w:t>
      </w:r>
    </w:p>
    <w:p w:rsidR="002211DB" w:rsidRPr="000E5FF2" w:rsidRDefault="002211DB" w:rsidP="002211DB">
      <w:pPr>
        <w:shd w:val="clear" w:color="auto" w:fill="FFFFFF"/>
        <w:spacing w:after="0"/>
        <w:ind w:left="567" w:firstLine="567"/>
        <w:jc w:val="center"/>
        <w:rPr>
          <w:rFonts w:eastAsia="Times New Roman" w:cs="Times New Roman"/>
          <w:color w:val="26282A"/>
          <w:sz w:val="32"/>
          <w:szCs w:val="32"/>
        </w:rPr>
      </w:pPr>
      <w:r w:rsidRPr="000E5FF2">
        <w:rPr>
          <w:rFonts w:eastAsia="Times New Roman" w:cs="Times New Roman"/>
          <w:color w:val="FF0000"/>
          <w:sz w:val="32"/>
          <w:szCs w:val="32"/>
        </w:rPr>
        <w:t xml:space="preserve">Liên hệ C.Thanh (0934 002 311)- </w:t>
      </w:r>
      <w:r w:rsidRPr="000E5FF2">
        <w:rPr>
          <w:rFonts w:eastAsia="Times New Roman" w:cs="Times New Roman"/>
          <w:color w:val="26282A"/>
          <w:sz w:val="32"/>
          <w:szCs w:val="32"/>
        </w:rPr>
        <w:t>Phòng Mạng lưới</w:t>
      </w:r>
    </w:p>
    <w:p w:rsidR="002211DB" w:rsidRPr="000E5FF2" w:rsidRDefault="002211DB" w:rsidP="002211DB">
      <w:pPr>
        <w:shd w:val="clear" w:color="auto" w:fill="FFFFFF"/>
        <w:spacing w:after="0"/>
        <w:ind w:left="567" w:firstLine="567"/>
        <w:jc w:val="center"/>
        <w:rPr>
          <w:rFonts w:eastAsia="Times New Roman" w:cs="Times New Roman"/>
          <w:color w:val="26282A"/>
          <w:sz w:val="32"/>
          <w:szCs w:val="32"/>
        </w:rPr>
      </w:pPr>
      <w:r w:rsidRPr="000E5FF2">
        <w:rPr>
          <w:rFonts w:eastAsia="Times New Roman" w:cs="Times New Roman"/>
          <w:color w:val="26282A"/>
          <w:sz w:val="32"/>
          <w:szCs w:val="32"/>
        </w:rPr>
        <w:t>Thư viện Khoa học Tổng hợp TP. Hồ Chí Minh</w:t>
      </w:r>
    </w:p>
    <w:p w:rsidR="002211DB" w:rsidRPr="000E5FF2" w:rsidRDefault="002211DB" w:rsidP="002211DB">
      <w:pPr>
        <w:shd w:val="clear" w:color="auto" w:fill="FFFFFF"/>
        <w:spacing w:after="0"/>
        <w:ind w:left="567" w:firstLine="567"/>
        <w:jc w:val="center"/>
        <w:rPr>
          <w:rFonts w:eastAsia="Times New Roman" w:cs="Times New Roman"/>
          <w:color w:val="26282A"/>
          <w:sz w:val="32"/>
          <w:szCs w:val="32"/>
        </w:rPr>
      </w:pPr>
      <w:r w:rsidRPr="000E5FF2">
        <w:rPr>
          <w:rFonts w:eastAsia="Times New Roman" w:cs="Times New Roman"/>
          <w:color w:val="26282A"/>
          <w:sz w:val="32"/>
          <w:szCs w:val="32"/>
        </w:rPr>
        <w:t>Số 69, Lý Tự Trọng, Quận 1</w:t>
      </w:r>
    </w:p>
    <w:p w:rsidR="002211DB" w:rsidRPr="000E5FF2" w:rsidRDefault="002211DB" w:rsidP="002211DB">
      <w:pPr>
        <w:shd w:val="clear" w:color="auto" w:fill="FFFFFF"/>
        <w:spacing w:after="0"/>
        <w:ind w:left="567" w:firstLine="567"/>
        <w:jc w:val="center"/>
        <w:rPr>
          <w:rFonts w:eastAsia="Times New Roman" w:cs="Times New Roman"/>
          <w:color w:val="26282A"/>
          <w:sz w:val="32"/>
          <w:szCs w:val="32"/>
        </w:rPr>
      </w:pPr>
      <w:r w:rsidRPr="000E5FF2">
        <w:rPr>
          <w:rFonts w:eastAsia="Times New Roman" w:cs="Times New Roman"/>
          <w:color w:val="26282A"/>
          <w:sz w:val="32"/>
          <w:szCs w:val="32"/>
        </w:rPr>
        <w:t>ĐT: (08). 3822.5055 số nội bộ 201 hoặc 203.</w:t>
      </w:r>
    </w:p>
    <w:p w:rsidR="002211DB" w:rsidRPr="00BE1853" w:rsidRDefault="002211DB" w:rsidP="002211DB">
      <w:pPr>
        <w:ind w:left="567" w:firstLine="567"/>
        <w:rPr>
          <w:rFonts w:cs="Times New Roman"/>
          <w:szCs w:val="26"/>
        </w:rPr>
      </w:pPr>
    </w:p>
    <w:p w:rsidR="006C74EB" w:rsidRDefault="006C74EB"/>
    <w:sectPr w:rsidR="006C74EB" w:rsidSect="00633B54">
      <w:pgSz w:w="11907" w:h="16840" w:code="9"/>
      <w:pgMar w:top="1134" w:right="992" w:bottom="1134" w:left="510" w:header="720" w:footer="72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F31C60"/>
    <w:multiLevelType w:val="hybridMultilevel"/>
    <w:tmpl w:val="6A6287BA"/>
    <w:lvl w:ilvl="0" w:tplc="04090009">
      <w:start w:val="1"/>
      <w:numFmt w:val="bullet"/>
      <w:lvlText w:val=""/>
      <w:lvlJc w:val="left"/>
      <w:pPr>
        <w:ind w:left="185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3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1DB"/>
    <w:rsid w:val="002211DB"/>
    <w:rsid w:val="003B736B"/>
    <w:rsid w:val="006C74EB"/>
    <w:rsid w:val="00892C77"/>
    <w:rsid w:val="00991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11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11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117</Words>
  <Characters>669</Characters>
  <Application>Microsoft Office Word</Application>
  <DocSecurity>0</DocSecurity>
  <Lines>5</Lines>
  <Paragraphs>1</Paragraphs>
  <ScaleCrop>false</ScaleCrop>
  <Company>Truong</Company>
  <LinksUpToDate>false</LinksUpToDate>
  <CharactersWithSpaces>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</dc:creator>
  <cp:lastModifiedBy>Nguyen </cp:lastModifiedBy>
  <cp:revision>2</cp:revision>
  <dcterms:created xsi:type="dcterms:W3CDTF">2018-12-12T04:43:00Z</dcterms:created>
  <dcterms:modified xsi:type="dcterms:W3CDTF">2018-12-12T04:55:00Z</dcterms:modified>
</cp:coreProperties>
</file>